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jc w:val="center"/>
        <w:tblCellMar>
          <w:left w:w="0" w:type="dxa"/>
          <w:right w:w="0" w:type="dxa"/>
        </w:tblCellMar>
        <w:tblLook w:val="04A0" w:firstRow="1" w:lastRow="0" w:firstColumn="1" w:lastColumn="0" w:noHBand="0" w:noVBand="1"/>
      </w:tblPr>
      <w:tblGrid>
        <w:gridCol w:w="9000"/>
      </w:tblGrid>
      <w:tr w:rsidR="00C46780" w:rsidRPr="00C46780" w14:paraId="4D062792" w14:textId="77777777" w:rsidTr="00C46780">
        <w:trPr>
          <w:jc w:val="center"/>
        </w:trPr>
        <w:tc>
          <w:tcPr>
            <w:tcW w:w="0" w:type="auto"/>
            <w:shd w:val="clear" w:color="auto" w:fill="auto"/>
            <w:tcMar>
              <w:top w:w="0" w:type="dxa"/>
              <w:left w:w="0" w:type="dxa"/>
              <w:bottom w:w="30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8700"/>
            </w:tblGrid>
            <w:tr w:rsidR="00C46780" w:rsidRPr="00C46780" w14:paraId="2B5B0D86" w14:textId="77777777">
              <w:tc>
                <w:tcPr>
                  <w:tcW w:w="8700" w:type="dxa"/>
                  <w:hideMark/>
                </w:tcPr>
                <w:tbl>
                  <w:tblPr>
                    <w:tblW w:w="5000" w:type="pct"/>
                    <w:jc w:val="center"/>
                    <w:tblCellMar>
                      <w:left w:w="0" w:type="dxa"/>
                      <w:right w:w="0" w:type="dxa"/>
                    </w:tblCellMar>
                    <w:tblLook w:val="04A0" w:firstRow="1" w:lastRow="0" w:firstColumn="1" w:lastColumn="0" w:noHBand="0" w:noVBand="1"/>
                  </w:tblPr>
                  <w:tblGrid>
                    <w:gridCol w:w="8700"/>
                  </w:tblGrid>
                  <w:tr w:rsidR="00C46780" w:rsidRPr="00C46780" w14:paraId="0C120DAE" w14:textId="77777777">
                    <w:trPr>
                      <w:jc w:val="center"/>
                    </w:trPr>
                    <w:tc>
                      <w:tcPr>
                        <w:tcW w:w="0" w:type="auto"/>
                        <w:tcMar>
                          <w:top w:w="0" w:type="dxa"/>
                          <w:left w:w="0" w:type="dxa"/>
                          <w:bottom w:w="75" w:type="dxa"/>
                          <w:right w:w="0" w:type="dxa"/>
                        </w:tcMar>
                        <w:vAlign w:val="center"/>
                        <w:hideMark/>
                      </w:tcPr>
                      <w:p w14:paraId="1B57A2ED" w14:textId="7FFF6F1E" w:rsidR="00C46780" w:rsidRPr="00C46780" w:rsidRDefault="00C46780" w:rsidP="00C46780">
                        <w:pPr>
                          <w:jc w:val="center"/>
                          <w:rPr>
                            <w:rFonts w:ascii="inherit" w:eastAsia="Times New Roman" w:hAnsi="inherit" w:cs="Times New Roman"/>
                            <w:kern w:val="0"/>
                            <w:sz w:val="2"/>
                            <w:szCs w:val="2"/>
                            <w14:ligatures w14:val="none"/>
                          </w:rPr>
                        </w:pPr>
                        <w:r w:rsidRPr="00C46780">
                          <w:rPr>
                            <w:rFonts w:ascii="inherit" w:eastAsia="Times New Roman" w:hAnsi="inherit" w:cs="Times New Roman"/>
                            <w:kern w:val="0"/>
                            <w:sz w:val="2"/>
                            <w:szCs w:val="2"/>
                            <w14:ligatures w14:val="none"/>
                          </w:rPr>
                          <w:fldChar w:fldCharType="begin"/>
                        </w:r>
                        <w:r w:rsidRPr="00C46780">
                          <w:rPr>
                            <w:rFonts w:ascii="inherit" w:eastAsia="Times New Roman" w:hAnsi="inherit" w:cs="Times New Roman"/>
                            <w:kern w:val="0"/>
                            <w:sz w:val="2"/>
                            <w:szCs w:val="2"/>
                            <w14:ligatures w14:val="none"/>
                          </w:rPr>
                          <w:instrText xml:space="preserve"> INCLUDEPICTURE "https://content.app-us1.com/cdn-cgi/image/width=650,dpr=2,fit=scale-down,format=auto,onerror=redirect/ZD5zO/2024/07/01/48741efd-f35e-4ba8-9c01-568de2ba92e2.png" \* MERGEFORMATINET </w:instrText>
                        </w:r>
                        <w:r w:rsidRPr="00C46780">
                          <w:rPr>
                            <w:rFonts w:ascii="inherit" w:eastAsia="Times New Roman" w:hAnsi="inherit" w:cs="Times New Roman"/>
                            <w:kern w:val="0"/>
                            <w:sz w:val="2"/>
                            <w:szCs w:val="2"/>
                            <w14:ligatures w14:val="none"/>
                          </w:rPr>
                          <w:fldChar w:fldCharType="separate"/>
                        </w:r>
                        <w:r w:rsidRPr="00C46780">
                          <w:rPr>
                            <w:rFonts w:ascii="inherit" w:eastAsia="Times New Roman" w:hAnsi="inherit" w:cs="Times New Roman"/>
                            <w:noProof/>
                            <w:kern w:val="0"/>
                            <w:sz w:val="2"/>
                            <w:szCs w:val="2"/>
                            <w14:ligatures w14:val="none"/>
                          </w:rPr>
                          <w:drawing>
                            <wp:inline distT="0" distB="0" distL="0" distR="0" wp14:anchorId="2DB78480" wp14:editId="4BE8748C">
                              <wp:extent cx="505460" cy="281305"/>
                              <wp:effectExtent l="0" t="0" r="2540" b="0"/>
                              <wp:docPr id="417587096" name="Picture 4" descr="A black diamond shaped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587096" name="Picture 4" descr="A black diamond shaped objec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5460" cy="281305"/>
                                      </a:xfrm>
                                      <a:prstGeom prst="rect">
                                        <a:avLst/>
                                      </a:prstGeom>
                                      <a:noFill/>
                                      <a:ln>
                                        <a:noFill/>
                                      </a:ln>
                                    </pic:spPr>
                                  </pic:pic>
                                </a:graphicData>
                              </a:graphic>
                            </wp:inline>
                          </w:drawing>
                        </w:r>
                        <w:r w:rsidRPr="00C46780">
                          <w:rPr>
                            <w:rFonts w:ascii="inherit" w:eastAsia="Times New Roman" w:hAnsi="inherit" w:cs="Times New Roman"/>
                            <w:kern w:val="0"/>
                            <w:sz w:val="2"/>
                            <w:szCs w:val="2"/>
                            <w14:ligatures w14:val="none"/>
                          </w:rPr>
                          <w:fldChar w:fldCharType="end"/>
                        </w:r>
                      </w:p>
                    </w:tc>
                  </w:tr>
                  <w:tr w:rsidR="00C46780" w:rsidRPr="00C46780" w14:paraId="3C5D5DFA" w14:textId="77777777">
                    <w:trPr>
                      <w:jc w:val="center"/>
                    </w:trPr>
                    <w:tc>
                      <w:tcPr>
                        <w:tcW w:w="0" w:type="auto"/>
                        <w:tcMar>
                          <w:top w:w="0" w:type="dxa"/>
                          <w:left w:w="0" w:type="dxa"/>
                          <w:bottom w:w="450" w:type="dxa"/>
                          <w:right w:w="0" w:type="dxa"/>
                        </w:tcMar>
                        <w:vAlign w:val="center"/>
                        <w:hideMark/>
                      </w:tcPr>
                      <w:p w14:paraId="2BA38CCD" w14:textId="30279FBE" w:rsidR="00C46780" w:rsidRPr="00C46780" w:rsidRDefault="00C46780" w:rsidP="00C46780">
                        <w:pPr>
                          <w:rPr>
                            <w:rFonts w:ascii="inherit" w:eastAsia="Times New Roman" w:hAnsi="inherit" w:cs="Times New Roman"/>
                            <w:kern w:val="0"/>
                            <w:sz w:val="2"/>
                            <w:szCs w:val="2"/>
                            <w14:ligatures w14:val="none"/>
                          </w:rPr>
                        </w:pPr>
                        <w:r w:rsidRPr="00C46780">
                          <w:rPr>
                            <w:rFonts w:ascii="inherit" w:eastAsia="Times New Roman" w:hAnsi="inherit" w:cs="Times New Roman"/>
                            <w:noProof/>
                            <w:color w:val="333333"/>
                            <w:kern w:val="0"/>
                            <w:sz w:val="27"/>
                            <w:szCs w:val="27"/>
                            <w:bdr w:val="none" w:sz="0" w:space="0" w:color="auto" w:frame="1"/>
                            <w14:ligatures w14:val="none"/>
                          </w:rPr>
                          <w:drawing>
                            <wp:inline distT="0" distB="0" distL="0" distR="0" wp14:anchorId="7462FCF0" wp14:editId="2FCC0C08">
                              <wp:extent cx="5217795" cy="671195"/>
                              <wp:effectExtent l="0" t="0" r="0" b="0"/>
                              <wp:docPr id="1265533508" name="Picture 3" descr="A black background with a black square&#10;&#10;Description automatically generated with medium confidenc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533508" name="Picture 3" descr="A black background with a black square&#10;&#10;Description automatically generated with medium confidence">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17795" cy="671195"/>
                                      </a:xfrm>
                                      <a:prstGeom prst="rect">
                                        <a:avLst/>
                                      </a:prstGeom>
                                      <a:noFill/>
                                      <a:ln>
                                        <a:noFill/>
                                      </a:ln>
                                    </pic:spPr>
                                  </pic:pic>
                                </a:graphicData>
                              </a:graphic>
                            </wp:inline>
                          </w:drawing>
                        </w:r>
                      </w:p>
                    </w:tc>
                  </w:tr>
                </w:tbl>
                <w:p w14:paraId="64EB20ED" w14:textId="77777777" w:rsidR="00C46780" w:rsidRPr="00C46780" w:rsidRDefault="00C46780" w:rsidP="00C46780">
                  <w:pPr>
                    <w:jc w:val="center"/>
                    <w:rPr>
                      <w:rFonts w:ascii="inherit" w:eastAsia="Times New Roman" w:hAnsi="inherit" w:cs="Times New Roman"/>
                      <w:kern w:val="0"/>
                      <w14:ligatures w14:val="none"/>
                    </w:rPr>
                  </w:pPr>
                </w:p>
              </w:tc>
            </w:tr>
          </w:tbl>
          <w:p w14:paraId="5F2296F5" w14:textId="77777777" w:rsidR="00C46780" w:rsidRPr="00C46780" w:rsidRDefault="00C46780" w:rsidP="00C46780">
            <w:pPr>
              <w:rPr>
                <w:rFonts w:ascii="Arial" w:eastAsia="Times New Roman" w:hAnsi="Arial" w:cs="Arial"/>
                <w:color w:val="242424"/>
                <w:kern w:val="0"/>
                <w:sz w:val="23"/>
                <w:szCs w:val="23"/>
                <w14:ligatures w14:val="none"/>
              </w:rPr>
            </w:pPr>
          </w:p>
        </w:tc>
      </w:tr>
      <w:tr w:rsidR="00C46780" w:rsidRPr="00C46780" w14:paraId="51411951" w14:textId="77777777" w:rsidTr="00C46780">
        <w:trPr>
          <w:jc w:val="center"/>
        </w:trPr>
        <w:tc>
          <w:tcPr>
            <w:tcW w:w="0" w:type="auto"/>
            <w:shd w:val="clear" w:color="auto" w:fill="auto"/>
            <w:vAlign w:val="center"/>
            <w:hideMark/>
          </w:tcPr>
          <w:tbl>
            <w:tblPr>
              <w:tblW w:w="5000" w:type="pct"/>
              <w:tblCellMar>
                <w:left w:w="0" w:type="dxa"/>
                <w:right w:w="0" w:type="dxa"/>
              </w:tblCellMar>
              <w:tblLook w:val="04A0" w:firstRow="1" w:lastRow="0" w:firstColumn="1" w:lastColumn="0" w:noHBand="0" w:noVBand="1"/>
            </w:tblPr>
            <w:tblGrid>
              <w:gridCol w:w="9000"/>
            </w:tblGrid>
            <w:tr w:rsidR="00C46780" w:rsidRPr="00C46780" w14:paraId="04950333" w14:textId="77777777">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C46780" w:rsidRPr="00C46780" w14:paraId="3A782C63" w14:textId="77777777">
                    <w:trPr>
                      <w:jc w:val="center"/>
                    </w:trPr>
                    <w:tc>
                      <w:tcPr>
                        <w:tcW w:w="0" w:type="auto"/>
                        <w:vAlign w:val="center"/>
                        <w:hideMark/>
                      </w:tcPr>
                      <w:p w14:paraId="0028DB78" w14:textId="1A1D0189" w:rsidR="00C46780" w:rsidRPr="00C46780" w:rsidRDefault="00C46780" w:rsidP="00C46780">
                        <w:pPr>
                          <w:jc w:val="center"/>
                          <w:rPr>
                            <w:rFonts w:ascii="inherit" w:eastAsia="Times New Roman" w:hAnsi="inherit" w:cs="Times New Roman"/>
                            <w:kern w:val="0"/>
                            <w:sz w:val="2"/>
                            <w:szCs w:val="2"/>
                            <w14:ligatures w14:val="none"/>
                          </w:rPr>
                        </w:pPr>
                      </w:p>
                    </w:tc>
                  </w:tr>
                </w:tbl>
                <w:p w14:paraId="2F4BA8BC" w14:textId="77777777" w:rsidR="00C46780" w:rsidRPr="00C46780" w:rsidRDefault="00C46780" w:rsidP="00C46780">
                  <w:pPr>
                    <w:jc w:val="center"/>
                    <w:rPr>
                      <w:rFonts w:ascii="inherit" w:eastAsia="Times New Roman" w:hAnsi="inherit" w:cs="Times New Roman"/>
                      <w:kern w:val="0"/>
                      <w14:ligatures w14:val="none"/>
                    </w:rPr>
                  </w:pPr>
                </w:p>
              </w:tc>
            </w:tr>
          </w:tbl>
          <w:p w14:paraId="63A87944" w14:textId="77777777" w:rsidR="00C46780" w:rsidRPr="00C46780" w:rsidRDefault="00C46780" w:rsidP="00C46780">
            <w:pPr>
              <w:rPr>
                <w:rFonts w:ascii="Arial" w:eastAsia="Times New Roman" w:hAnsi="Arial" w:cs="Arial"/>
                <w:color w:val="242424"/>
                <w:kern w:val="0"/>
                <w:sz w:val="23"/>
                <w:szCs w:val="23"/>
                <w14:ligatures w14:val="none"/>
              </w:rPr>
            </w:pPr>
          </w:p>
        </w:tc>
      </w:tr>
      <w:tr w:rsidR="00C46780" w:rsidRPr="00C46780" w14:paraId="40D1A2D1" w14:textId="77777777" w:rsidTr="00C46780">
        <w:trPr>
          <w:jc w:val="center"/>
        </w:trPr>
        <w:tc>
          <w:tcPr>
            <w:tcW w:w="0" w:type="auto"/>
            <w:shd w:val="clear" w:color="auto" w:fill="auto"/>
            <w:vAlign w:val="center"/>
            <w:hideMark/>
          </w:tcPr>
          <w:tbl>
            <w:tblPr>
              <w:tblW w:w="5000" w:type="pct"/>
              <w:tblCellMar>
                <w:left w:w="0" w:type="dxa"/>
                <w:right w:w="0" w:type="dxa"/>
              </w:tblCellMar>
              <w:tblLook w:val="04A0" w:firstRow="1" w:lastRow="0" w:firstColumn="1" w:lastColumn="0" w:noHBand="0" w:noVBand="1"/>
            </w:tblPr>
            <w:tblGrid>
              <w:gridCol w:w="9000"/>
            </w:tblGrid>
            <w:tr w:rsidR="00C46780" w:rsidRPr="00C46780" w14:paraId="62A84521" w14:textId="77777777">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C46780" w:rsidRPr="00C46780" w14:paraId="2CDA1A66" w14:textId="77777777">
                    <w:trPr>
                      <w:jc w:val="center"/>
                    </w:trPr>
                    <w:tc>
                      <w:tcPr>
                        <w:tcW w:w="0" w:type="auto"/>
                        <w:tcMar>
                          <w:top w:w="225" w:type="dxa"/>
                          <w:left w:w="0" w:type="dxa"/>
                          <w:bottom w:w="0" w:type="dxa"/>
                          <w:right w:w="0" w:type="dxa"/>
                        </w:tcMar>
                        <w:vAlign w:val="center"/>
                        <w:hideMark/>
                      </w:tcPr>
                      <w:p w14:paraId="49751CAE" w14:textId="77777777" w:rsidR="00C46780" w:rsidRPr="00C46780" w:rsidRDefault="00C46780" w:rsidP="00C46780">
                        <w:pPr>
                          <w:spacing w:line="615" w:lineRule="atLeast"/>
                          <w:outlineLvl w:val="0"/>
                          <w:rPr>
                            <w:rFonts w:ascii="Arial" w:eastAsia="Times New Roman" w:hAnsi="Arial" w:cs="Arial"/>
                            <w:color w:val="333333"/>
                            <w:kern w:val="36"/>
                            <w:sz w:val="51"/>
                            <w:szCs w:val="51"/>
                            <w14:ligatures w14:val="none"/>
                          </w:rPr>
                        </w:pPr>
                        <w:r w:rsidRPr="00C46780">
                          <w:rPr>
                            <w:rFonts w:ascii="Arial" w:eastAsia="Times New Roman" w:hAnsi="Arial" w:cs="Arial"/>
                            <w:color w:val="333333"/>
                            <w:kern w:val="36"/>
                            <w:sz w:val="51"/>
                            <w:szCs w:val="51"/>
                            <w14:ligatures w14:val="none"/>
                          </w:rPr>
                          <w:t>Why I Hate Making Disciples</w:t>
                        </w:r>
                      </w:p>
                    </w:tc>
                  </w:tr>
                  <w:tr w:rsidR="00C46780" w:rsidRPr="00C46780" w14:paraId="4437431D" w14:textId="77777777">
                    <w:trPr>
                      <w:jc w:val="center"/>
                    </w:trPr>
                    <w:tc>
                      <w:tcPr>
                        <w:tcW w:w="0" w:type="auto"/>
                        <w:tcMar>
                          <w:top w:w="0" w:type="dxa"/>
                          <w:left w:w="0" w:type="dxa"/>
                          <w:bottom w:w="300" w:type="dxa"/>
                          <w:right w:w="0" w:type="dxa"/>
                        </w:tcMar>
                        <w:vAlign w:val="center"/>
                        <w:hideMark/>
                      </w:tcPr>
                      <w:p w14:paraId="46339711" w14:textId="77777777" w:rsidR="00C46780" w:rsidRPr="00C46780" w:rsidRDefault="00C46780" w:rsidP="00C46780">
                        <w:pPr>
                          <w:spacing w:line="315" w:lineRule="atLeast"/>
                          <w:rPr>
                            <w:rFonts w:ascii="Arial" w:eastAsia="Times New Roman" w:hAnsi="Arial" w:cs="Arial"/>
                            <w:color w:val="666666"/>
                            <w:kern w:val="0"/>
                            <w:sz w:val="21"/>
                            <w:szCs w:val="21"/>
                            <w14:ligatures w14:val="none"/>
                          </w:rPr>
                        </w:pPr>
                        <w:r w:rsidRPr="00C46780">
                          <w:rPr>
                            <w:rFonts w:ascii="Arial" w:eastAsia="Times New Roman" w:hAnsi="Arial" w:cs="Arial"/>
                            <w:color w:val="666666"/>
                            <w:kern w:val="0"/>
                            <w:sz w:val="21"/>
                            <w:szCs w:val="21"/>
                            <w14:ligatures w14:val="none"/>
                          </w:rPr>
                          <w:t>by Doug Burrier</w:t>
                        </w:r>
                      </w:p>
                    </w:tc>
                  </w:tr>
                  <w:tr w:rsidR="00C46780" w:rsidRPr="00C46780" w14:paraId="3829672A" w14:textId="77777777">
                    <w:trPr>
                      <w:jc w:val="center"/>
                    </w:trPr>
                    <w:tc>
                      <w:tcPr>
                        <w:tcW w:w="0" w:type="auto"/>
                        <w:vAlign w:val="center"/>
                        <w:hideMark/>
                      </w:tcPr>
                      <w:p w14:paraId="17168482" w14:textId="77777777" w:rsidR="00C46780" w:rsidRPr="00C46780" w:rsidRDefault="00C46780" w:rsidP="00C46780">
                        <w:pPr>
                          <w:spacing w:line="405" w:lineRule="atLeast"/>
                          <w:rPr>
                            <w:rFonts w:ascii="Arial" w:eastAsia="Times New Roman" w:hAnsi="Arial" w:cs="Arial"/>
                            <w:color w:val="333333"/>
                            <w:kern w:val="0"/>
                            <w:sz w:val="27"/>
                            <w:szCs w:val="27"/>
                            <w14:ligatures w14:val="none"/>
                          </w:rPr>
                        </w:pPr>
                        <w:r w:rsidRPr="00C46780">
                          <w:rPr>
                            <w:rFonts w:ascii="Arial" w:eastAsia="Times New Roman" w:hAnsi="Arial" w:cs="Arial"/>
                            <w:color w:val="333333"/>
                            <w:kern w:val="0"/>
                            <w:sz w:val="27"/>
                            <w:szCs w:val="27"/>
                            <w14:ligatures w14:val="none"/>
                          </w:rPr>
                          <w:t>Hate is a strong word, but there are times when I get weary of the battle. Yes, disciple-making is a battle—a nonviolent battle for souls, a battle against the lies of the enemy that distract, derail, and destroy would-be followers of the Lord Jesus Christ. In those moments when I see folks walk away from what God is doing in their lives for seemingly inexplicable reasons, I do hate making disciples—if only for a moment.</w:t>
                        </w:r>
                      </w:p>
                      <w:p w14:paraId="55E621F4" w14:textId="77777777" w:rsidR="00C46780" w:rsidRPr="00C46780" w:rsidRDefault="00C46780" w:rsidP="00C46780">
                        <w:pPr>
                          <w:numPr>
                            <w:ilvl w:val="0"/>
                            <w:numId w:val="1"/>
                          </w:numPr>
                          <w:spacing w:line="405" w:lineRule="atLeast"/>
                          <w:rPr>
                            <w:rFonts w:ascii="Arial" w:eastAsia="Times New Roman" w:hAnsi="Arial" w:cs="Arial"/>
                            <w:color w:val="333333"/>
                            <w:kern w:val="0"/>
                            <w:sz w:val="27"/>
                            <w:szCs w:val="27"/>
                            <w14:ligatures w14:val="none"/>
                          </w:rPr>
                        </w:pPr>
                        <w:r w:rsidRPr="00C46780">
                          <w:rPr>
                            <w:rFonts w:ascii="Arial" w:eastAsia="Times New Roman" w:hAnsi="Arial" w:cs="Arial"/>
                            <w:color w:val="333333"/>
                            <w:kern w:val="0"/>
                            <w:sz w:val="27"/>
                            <w:szCs w:val="27"/>
                            <w14:ligatures w14:val="none"/>
                          </w:rPr>
                          <w:t>I hate the pain of being unable to rescue someone who swims away from the Lifeguard into treacherous depths.</w:t>
                        </w:r>
                      </w:p>
                      <w:p w14:paraId="78B1665A" w14:textId="77777777" w:rsidR="00C46780" w:rsidRPr="00C46780" w:rsidRDefault="00C46780" w:rsidP="00C46780">
                        <w:pPr>
                          <w:numPr>
                            <w:ilvl w:val="0"/>
                            <w:numId w:val="1"/>
                          </w:numPr>
                          <w:spacing w:line="405" w:lineRule="atLeast"/>
                          <w:rPr>
                            <w:rFonts w:ascii="Arial" w:eastAsia="Times New Roman" w:hAnsi="Arial" w:cs="Arial"/>
                            <w:color w:val="333333"/>
                            <w:kern w:val="0"/>
                            <w:sz w:val="27"/>
                            <w:szCs w:val="27"/>
                            <w14:ligatures w14:val="none"/>
                          </w:rPr>
                        </w:pPr>
                        <w:r w:rsidRPr="00C46780">
                          <w:rPr>
                            <w:rFonts w:ascii="Arial" w:eastAsia="Times New Roman" w:hAnsi="Arial" w:cs="Arial"/>
                            <w:color w:val="333333"/>
                            <w:kern w:val="0"/>
                            <w:sz w:val="27"/>
                            <w:szCs w:val="27"/>
                            <w14:ligatures w14:val="none"/>
                          </w:rPr>
                          <w:t>I hate the loss to the Kingdom</w:t>
                        </w:r>
                      </w:p>
                      <w:p w14:paraId="48B08D4C" w14:textId="77777777" w:rsidR="00C46780" w:rsidRPr="00C46780" w:rsidRDefault="00C46780" w:rsidP="00C46780">
                        <w:pPr>
                          <w:spacing w:line="405" w:lineRule="atLeast"/>
                          <w:rPr>
                            <w:rFonts w:ascii="Arial" w:eastAsia="Times New Roman" w:hAnsi="Arial" w:cs="Arial"/>
                            <w:color w:val="333333"/>
                            <w:kern w:val="0"/>
                            <w:sz w:val="27"/>
                            <w:szCs w:val="27"/>
                            <w14:ligatures w14:val="none"/>
                          </w:rPr>
                        </w:pPr>
                        <w:r w:rsidRPr="00C46780">
                          <w:rPr>
                            <w:rFonts w:ascii="Arial" w:eastAsia="Times New Roman" w:hAnsi="Arial" w:cs="Arial"/>
                            <w:color w:val="333333"/>
                            <w:kern w:val="0"/>
                            <w:sz w:val="27"/>
                            <w:szCs w:val="27"/>
                            <w14:ligatures w14:val="none"/>
                          </w:rPr>
                          <w:t>I am not talking about those who don’t get in. I am talking about those that walk away after tasting. It reminds me of the verse,</w:t>
                        </w:r>
                      </w:p>
                    </w:tc>
                  </w:tr>
                  <w:tr w:rsidR="00C46780" w:rsidRPr="00C46780" w14:paraId="49861279" w14:textId="77777777">
                    <w:trPr>
                      <w:jc w:val="center"/>
                    </w:trPr>
                    <w:tc>
                      <w:tcPr>
                        <w:tcW w:w="0" w:type="auto"/>
                        <w:tcMar>
                          <w:top w:w="450" w:type="dxa"/>
                          <w:left w:w="450" w:type="dxa"/>
                          <w:bottom w:w="450" w:type="dxa"/>
                          <w:right w:w="450" w:type="dxa"/>
                        </w:tcMar>
                        <w:vAlign w:val="center"/>
                        <w:hideMark/>
                      </w:tcPr>
                      <w:p w14:paraId="276785D5" w14:textId="77777777" w:rsidR="00C46780" w:rsidRPr="00C46780" w:rsidRDefault="00C46780" w:rsidP="00C46780">
                        <w:pPr>
                          <w:spacing w:line="405" w:lineRule="atLeast"/>
                          <w:rPr>
                            <w:rFonts w:ascii="Arial" w:eastAsia="Times New Roman" w:hAnsi="Arial" w:cs="Arial"/>
                            <w:color w:val="333333"/>
                            <w:kern w:val="0"/>
                            <w:sz w:val="27"/>
                            <w:szCs w:val="27"/>
                            <w14:ligatures w14:val="none"/>
                          </w:rPr>
                        </w:pPr>
                        <w:r w:rsidRPr="00C46780">
                          <w:rPr>
                            <w:rFonts w:ascii="Arial" w:eastAsia="Times New Roman" w:hAnsi="Arial" w:cs="Arial"/>
                            <w:color w:val="333333"/>
                            <w:kern w:val="0"/>
                            <w:sz w:val="27"/>
                            <w:szCs w:val="27"/>
                            <w14:ligatures w14:val="none"/>
                          </w:rPr>
                          <w:t>And when people escape from the wickedness of the world by knowing our Lord and Savior Jesus Christ and then get tangled up and enslaved by sin again, they are worse off than before.</w:t>
                        </w:r>
                        <w:r w:rsidRPr="00C46780">
                          <w:rPr>
                            <w:rFonts w:ascii="Arial" w:eastAsia="Times New Roman" w:hAnsi="Arial" w:cs="Arial"/>
                            <w:color w:val="333333"/>
                            <w:kern w:val="0"/>
                            <w:sz w:val="27"/>
                            <w:szCs w:val="27"/>
                            <w14:ligatures w14:val="none"/>
                          </w:rPr>
                          <w:br/>
                        </w:r>
                        <w:r w:rsidRPr="00C46780">
                          <w:rPr>
                            <w:rFonts w:ascii="inherit" w:eastAsia="Times New Roman" w:hAnsi="inherit" w:cs="Arial"/>
                            <w:color w:val="333333"/>
                            <w:kern w:val="0"/>
                            <w:sz w:val="21"/>
                            <w:szCs w:val="21"/>
                            <w:bdr w:val="none" w:sz="0" w:space="0" w:color="auto" w:frame="1"/>
                            <w14:ligatures w14:val="none"/>
                          </w:rPr>
                          <w:t>2 Peter 2:20 NLT</w:t>
                        </w:r>
                      </w:p>
                    </w:tc>
                  </w:tr>
                  <w:tr w:rsidR="00C46780" w:rsidRPr="00C46780" w14:paraId="3C31DA3F" w14:textId="77777777">
                    <w:trPr>
                      <w:jc w:val="center"/>
                    </w:trPr>
                    <w:tc>
                      <w:tcPr>
                        <w:tcW w:w="0" w:type="auto"/>
                        <w:vAlign w:val="center"/>
                        <w:hideMark/>
                      </w:tcPr>
                      <w:p w14:paraId="377F7A7C" w14:textId="77777777" w:rsidR="00C46780" w:rsidRPr="00C46780" w:rsidRDefault="00C46780" w:rsidP="00C46780">
                        <w:pPr>
                          <w:spacing w:line="405" w:lineRule="atLeast"/>
                          <w:rPr>
                            <w:rFonts w:ascii="Arial" w:eastAsia="Times New Roman" w:hAnsi="Arial" w:cs="Arial"/>
                            <w:color w:val="333333"/>
                            <w:kern w:val="0"/>
                            <w:sz w:val="27"/>
                            <w:szCs w:val="27"/>
                            <w14:ligatures w14:val="none"/>
                          </w:rPr>
                        </w:pPr>
                        <w:r w:rsidRPr="00C46780">
                          <w:rPr>
                            <w:rFonts w:ascii="Arial" w:eastAsia="Times New Roman" w:hAnsi="Arial" w:cs="Arial"/>
                            <w:color w:val="333333"/>
                            <w:kern w:val="0"/>
                            <w:sz w:val="27"/>
                            <w:szCs w:val="27"/>
                            <w14:ligatures w14:val="none"/>
                          </w:rPr>
                          <w:t>I hate it because I have been there and know what it feels like deep inside. I know that no matter their success, they, too, will have to face this and return. And worse, I know some will not return. My team does their best to remind me that the battle is bigger and that, unfortunately, there will be casualties in the war, but it does little to soothe me. </w:t>
                        </w:r>
                      </w:p>
                      <w:p w14:paraId="308AA850" w14:textId="77777777" w:rsidR="00C46780" w:rsidRPr="00C46780" w:rsidRDefault="00C46780" w:rsidP="00C46780">
                        <w:pPr>
                          <w:spacing w:line="405" w:lineRule="atLeast"/>
                          <w:rPr>
                            <w:rFonts w:ascii="Arial" w:eastAsia="Times New Roman" w:hAnsi="Arial" w:cs="Arial"/>
                            <w:color w:val="333333"/>
                            <w:kern w:val="0"/>
                            <w:sz w:val="27"/>
                            <w:szCs w:val="27"/>
                            <w14:ligatures w14:val="none"/>
                          </w:rPr>
                        </w:pPr>
                      </w:p>
                      <w:p w14:paraId="5267C08E" w14:textId="77777777" w:rsidR="00C46780" w:rsidRPr="00C46780" w:rsidRDefault="00C46780" w:rsidP="00C46780">
                        <w:pPr>
                          <w:spacing w:line="405" w:lineRule="atLeast"/>
                          <w:rPr>
                            <w:rFonts w:ascii="Arial" w:eastAsia="Times New Roman" w:hAnsi="Arial" w:cs="Arial"/>
                            <w:color w:val="333333"/>
                            <w:kern w:val="0"/>
                            <w:sz w:val="27"/>
                            <w:szCs w:val="27"/>
                            <w14:ligatures w14:val="none"/>
                          </w:rPr>
                        </w:pPr>
                        <w:r w:rsidRPr="00C46780">
                          <w:rPr>
                            <w:rFonts w:ascii="Arial" w:eastAsia="Times New Roman" w:hAnsi="Arial" w:cs="Arial"/>
                            <w:color w:val="333333"/>
                            <w:kern w:val="0"/>
                            <w:sz w:val="27"/>
                            <w:szCs w:val="27"/>
                            <w14:ligatures w14:val="none"/>
                          </w:rPr>
                          <w:t>But if I walk away, then I am them.</w:t>
                        </w:r>
                      </w:p>
                      <w:p w14:paraId="7152E9F7" w14:textId="77777777" w:rsidR="00C46780" w:rsidRPr="00C46780" w:rsidRDefault="00C46780" w:rsidP="00C46780">
                        <w:pPr>
                          <w:spacing w:line="405" w:lineRule="atLeast"/>
                          <w:rPr>
                            <w:rFonts w:ascii="Arial" w:eastAsia="Times New Roman" w:hAnsi="Arial" w:cs="Arial"/>
                            <w:color w:val="333333"/>
                            <w:kern w:val="0"/>
                            <w:sz w:val="27"/>
                            <w:szCs w:val="27"/>
                            <w14:ligatures w14:val="none"/>
                          </w:rPr>
                        </w:pPr>
                      </w:p>
                      <w:p w14:paraId="14E69588" w14:textId="77777777" w:rsidR="00C46780" w:rsidRPr="00C46780" w:rsidRDefault="00C46780" w:rsidP="00C46780">
                        <w:pPr>
                          <w:spacing w:line="405" w:lineRule="atLeast"/>
                          <w:rPr>
                            <w:rFonts w:ascii="Arial" w:eastAsia="Times New Roman" w:hAnsi="Arial" w:cs="Arial"/>
                            <w:color w:val="333333"/>
                            <w:kern w:val="0"/>
                            <w:sz w:val="27"/>
                            <w:szCs w:val="27"/>
                            <w14:ligatures w14:val="none"/>
                          </w:rPr>
                        </w:pPr>
                        <w:r w:rsidRPr="00C46780">
                          <w:rPr>
                            <w:rFonts w:ascii="Arial" w:eastAsia="Times New Roman" w:hAnsi="Arial" w:cs="Arial"/>
                            <w:color w:val="333333"/>
                            <w:kern w:val="0"/>
                            <w:sz w:val="27"/>
                            <w:szCs w:val="27"/>
                            <w14:ligatures w14:val="none"/>
                          </w:rPr>
                          <w:t>Discipleship is messy and intimate and opens us to a world of hurt when things go wrong. It is easier to handle the losses in the battle when you aren’t in the foxhole when someone climbs out and walks away. </w:t>
                        </w:r>
                      </w:p>
                      <w:p w14:paraId="6D032BFD" w14:textId="77777777" w:rsidR="00C46780" w:rsidRPr="00C46780" w:rsidRDefault="00C46780" w:rsidP="00C46780">
                        <w:pPr>
                          <w:numPr>
                            <w:ilvl w:val="0"/>
                            <w:numId w:val="2"/>
                          </w:numPr>
                          <w:spacing w:line="405" w:lineRule="atLeast"/>
                          <w:rPr>
                            <w:rFonts w:ascii="Arial" w:eastAsia="Times New Roman" w:hAnsi="Arial" w:cs="Arial"/>
                            <w:color w:val="333333"/>
                            <w:kern w:val="0"/>
                            <w:sz w:val="27"/>
                            <w:szCs w:val="27"/>
                            <w14:ligatures w14:val="none"/>
                          </w:rPr>
                        </w:pPr>
                        <w:r w:rsidRPr="00C46780">
                          <w:rPr>
                            <w:rFonts w:ascii="Arial" w:eastAsia="Times New Roman" w:hAnsi="Arial" w:cs="Arial"/>
                            <w:color w:val="333333"/>
                            <w:kern w:val="0"/>
                            <w:sz w:val="27"/>
                            <w:szCs w:val="27"/>
                            <w14:ligatures w14:val="none"/>
                          </w:rPr>
                          <w:t>I hate the struggle to not get indignant and pound their wrong behavior</w:t>
                        </w:r>
                      </w:p>
                      <w:p w14:paraId="2DBB81D9" w14:textId="77777777" w:rsidR="00C46780" w:rsidRPr="00C46780" w:rsidRDefault="00C46780" w:rsidP="00C46780">
                        <w:pPr>
                          <w:numPr>
                            <w:ilvl w:val="0"/>
                            <w:numId w:val="2"/>
                          </w:numPr>
                          <w:spacing w:line="405" w:lineRule="atLeast"/>
                          <w:rPr>
                            <w:rFonts w:ascii="Arial" w:eastAsia="Times New Roman" w:hAnsi="Arial" w:cs="Arial"/>
                            <w:color w:val="333333"/>
                            <w:kern w:val="0"/>
                            <w:sz w:val="27"/>
                            <w:szCs w:val="27"/>
                            <w14:ligatures w14:val="none"/>
                          </w:rPr>
                        </w:pPr>
                        <w:r w:rsidRPr="00C46780">
                          <w:rPr>
                            <w:rFonts w:ascii="Arial" w:eastAsia="Times New Roman" w:hAnsi="Arial" w:cs="Arial"/>
                            <w:color w:val="333333"/>
                            <w:kern w:val="0"/>
                            <w:sz w:val="27"/>
                            <w:szCs w:val="27"/>
                            <w14:ligatures w14:val="none"/>
                          </w:rPr>
                          <w:t>I hate the war in my soul to love them</w:t>
                        </w:r>
                      </w:p>
                      <w:p w14:paraId="0D711BC1" w14:textId="77777777" w:rsidR="00C46780" w:rsidRPr="00C46780" w:rsidRDefault="00C46780" w:rsidP="00C46780">
                        <w:pPr>
                          <w:numPr>
                            <w:ilvl w:val="0"/>
                            <w:numId w:val="2"/>
                          </w:numPr>
                          <w:spacing w:line="405" w:lineRule="atLeast"/>
                          <w:rPr>
                            <w:rFonts w:ascii="Arial" w:eastAsia="Times New Roman" w:hAnsi="Arial" w:cs="Arial"/>
                            <w:color w:val="333333"/>
                            <w:kern w:val="0"/>
                            <w:sz w:val="27"/>
                            <w:szCs w:val="27"/>
                            <w14:ligatures w14:val="none"/>
                          </w:rPr>
                        </w:pPr>
                        <w:r w:rsidRPr="00C46780">
                          <w:rPr>
                            <w:rFonts w:ascii="Arial" w:eastAsia="Times New Roman" w:hAnsi="Arial" w:cs="Arial"/>
                            <w:color w:val="333333"/>
                            <w:kern w:val="0"/>
                            <w:sz w:val="27"/>
                            <w:szCs w:val="27"/>
                            <w14:ligatures w14:val="none"/>
                          </w:rPr>
                          <w:t>I hate what it does to the testimony of our Lord</w:t>
                        </w:r>
                      </w:p>
                      <w:p w14:paraId="47427E40" w14:textId="77777777" w:rsidR="00C46780" w:rsidRPr="00C46780" w:rsidRDefault="00C46780" w:rsidP="00C46780">
                        <w:pPr>
                          <w:spacing w:line="405" w:lineRule="atLeast"/>
                          <w:rPr>
                            <w:rFonts w:ascii="Arial" w:eastAsia="Times New Roman" w:hAnsi="Arial" w:cs="Arial"/>
                            <w:color w:val="333333"/>
                            <w:kern w:val="0"/>
                            <w:sz w:val="27"/>
                            <w:szCs w:val="27"/>
                            <w14:ligatures w14:val="none"/>
                          </w:rPr>
                        </w:pPr>
                        <w:r w:rsidRPr="00C46780">
                          <w:rPr>
                            <w:rFonts w:ascii="Arial" w:eastAsia="Times New Roman" w:hAnsi="Arial" w:cs="Arial"/>
                            <w:color w:val="333333"/>
                            <w:kern w:val="0"/>
                            <w:sz w:val="27"/>
                            <w:szCs w:val="27"/>
                            <w14:ligatures w14:val="none"/>
                          </w:rPr>
                          <w:t>But honestly, I hate that discipleship didn’t work. However, my only choice is to go back into the fray, to rescue as many as can be rescued, and to fight alongside those who will fight.</w:t>
                        </w:r>
                      </w:p>
                      <w:p w14:paraId="5CF22D7F" w14:textId="77777777" w:rsidR="00C46780" w:rsidRPr="00C46780" w:rsidRDefault="00C46780" w:rsidP="00C46780">
                        <w:pPr>
                          <w:spacing w:line="405" w:lineRule="atLeast"/>
                          <w:rPr>
                            <w:rFonts w:ascii="Arial" w:eastAsia="Times New Roman" w:hAnsi="Arial" w:cs="Arial"/>
                            <w:color w:val="333333"/>
                            <w:kern w:val="0"/>
                            <w:sz w:val="27"/>
                            <w:szCs w:val="27"/>
                            <w14:ligatures w14:val="none"/>
                          </w:rPr>
                        </w:pPr>
                      </w:p>
                      <w:p w14:paraId="51C84F95" w14:textId="77777777" w:rsidR="00C46780" w:rsidRPr="00C46780" w:rsidRDefault="00C46780" w:rsidP="00C46780">
                        <w:pPr>
                          <w:spacing w:line="405" w:lineRule="atLeast"/>
                          <w:rPr>
                            <w:rFonts w:ascii="Arial" w:eastAsia="Times New Roman" w:hAnsi="Arial" w:cs="Arial"/>
                            <w:color w:val="333333"/>
                            <w:kern w:val="0"/>
                            <w:sz w:val="27"/>
                            <w:szCs w:val="27"/>
                            <w14:ligatures w14:val="none"/>
                          </w:rPr>
                        </w:pPr>
                        <w:r w:rsidRPr="00C46780">
                          <w:rPr>
                            <w:rFonts w:ascii="Arial" w:eastAsia="Times New Roman" w:hAnsi="Arial" w:cs="Arial"/>
                            <w:color w:val="333333"/>
                            <w:kern w:val="0"/>
                            <w:sz w:val="27"/>
                            <w:szCs w:val="27"/>
                            <w14:ligatures w14:val="none"/>
                          </w:rPr>
                          <w:t xml:space="preserve">And I, too, </w:t>
                        </w:r>
                        <w:proofErr w:type="gramStart"/>
                        <w:r w:rsidRPr="00C46780">
                          <w:rPr>
                            <w:rFonts w:ascii="Arial" w:eastAsia="Times New Roman" w:hAnsi="Arial" w:cs="Arial"/>
                            <w:color w:val="333333"/>
                            <w:kern w:val="0"/>
                            <w:sz w:val="27"/>
                            <w:szCs w:val="27"/>
                            <w14:ligatures w14:val="none"/>
                          </w:rPr>
                          <w:t>have to</w:t>
                        </w:r>
                        <w:proofErr w:type="gramEnd"/>
                        <w:r w:rsidRPr="00C46780">
                          <w:rPr>
                            <w:rFonts w:ascii="Arial" w:eastAsia="Times New Roman" w:hAnsi="Arial" w:cs="Arial"/>
                            <w:color w:val="333333"/>
                            <w:kern w:val="0"/>
                            <w:sz w:val="27"/>
                            <w:szCs w:val="27"/>
                            <w14:ligatures w14:val="none"/>
                          </w:rPr>
                          <w:t xml:space="preserve"> fight the father of lies who tells me it isn’t worth it. I </w:t>
                        </w:r>
                        <w:proofErr w:type="gramStart"/>
                        <w:r w:rsidRPr="00C46780">
                          <w:rPr>
                            <w:rFonts w:ascii="Arial" w:eastAsia="Times New Roman" w:hAnsi="Arial" w:cs="Arial"/>
                            <w:color w:val="333333"/>
                            <w:kern w:val="0"/>
                            <w:sz w:val="27"/>
                            <w:szCs w:val="27"/>
                            <w14:ligatures w14:val="none"/>
                          </w:rPr>
                          <w:t>have to</w:t>
                        </w:r>
                        <w:proofErr w:type="gramEnd"/>
                        <w:r w:rsidRPr="00C46780">
                          <w:rPr>
                            <w:rFonts w:ascii="Arial" w:eastAsia="Times New Roman" w:hAnsi="Arial" w:cs="Arial"/>
                            <w:color w:val="333333"/>
                            <w:kern w:val="0"/>
                            <w:sz w:val="27"/>
                            <w:szCs w:val="27"/>
                            <w14:ligatures w14:val="none"/>
                          </w:rPr>
                          <w:t xml:space="preserve"> step back and look at the data. Most of them are making it. Most of them are being transformed. And having seen countless prodigals return home over the years, having seen wounded soldiers return, if only to the hospital of faith and not yet again the war - I must remember that this battle is often long.</w:t>
                        </w:r>
                      </w:p>
                      <w:p w14:paraId="0CA1D6EE" w14:textId="77777777" w:rsidR="00C46780" w:rsidRPr="00C46780" w:rsidRDefault="00C46780" w:rsidP="00C46780">
                        <w:pPr>
                          <w:spacing w:line="405" w:lineRule="atLeast"/>
                          <w:rPr>
                            <w:rFonts w:ascii="Arial" w:eastAsia="Times New Roman" w:hAnsi="Arial" w:cs="Arial"/>
                            <w:color w:val="333333"/>
                            <w:kern w:val="0"/>
                            <w:sz w:val="27"/>
                            <w:szCs w:val="27"/>
                            <w14:ligatures w14:val="none"/>
                          </w:rPr>
                        </w:pPr>
                      </w:p>
                      <w:p w14:paraId="37BF2D19" w14:textId="77777777" w:rsidR="00C46780" w:rsidRPr="00C46780" w:rsidRDefault="00C46780" w:rsidP="00C46780">
                        <w:pPr>
                          <w:spacing w:line="405" w:lineRule="atLeast"/>
                          <w:rPr>
                            <w:rFonts w:ascii="Arial" w:eastAsia="Times New Roman" w:hAnsi="Arial" w:cs="Arial"/>
                            <w:color w:val="333333"/>
                            <w:kern w:val="0"/>
                            <w:sz w:val="27"/>
                            <w:szCs w:val="27"/>
                            <w14:ligatures w14:val="none"/>
                          </w:rPr>
                        </w:pPr>
                        <w:r w:rsidRPr="00C46780">
                          <w:rPr>
                            <w:rFonts w:ascii="Arial" w:eastAsia="Times New Roman" w:hAnsi="Arial" w:cs="Arial"/>
                            <w:color w:val="333333"/>
                            <w:kern w:val="0"/>
                            <w:sz w:val="27"/>
                            <w:szCs w:val="27"/>
                            <w14:ligatures w14:val="none"/>
                          </w:rPr>
                          <w:t>I must remember Abraham, who invested his entire life in a bigger God picture that he never saw. I must remember Joseph, who endured abandonment only to see it used to save God’s people. I must remember Paul and Peter, who gave their lives so that I would hear the Word.</w:t>
                        </w:r>
                      </w:p>
                    </w:tc>
                  </w:tr>
                  <w:tr w:rsidR="00C46780" w:rsidRPr="00C46780" w14:paraId="74D005B8" w14:textId="77777777">
                    <w:trPr>
                      <w:jc w:val="center"/>
                    </w:trPr>
                    <w:tc>
                      <w:tcPr>
                        <w:tcW w:w="0" w:type="auto"/>
                        <w:tcMar>
                          <w:top w:w="450" w:type="dxa"/>
                          <w:left w:w="450" w:type="dxa"/>
                          <w:bottom w:w="450" w:type="dxa"/>
                          <w:right w:w="450" w:type="dxa"/>
                        </w:tcMar>
                        <w:vAlign w:val="center"/>
                        <w:hideMark/>
                      </w:tcPr>
                      <w:p w14:paraId="5F8E6546" w14:textId="77777777" w:rsidR="00C46780" w:rsidRPr="00C46780" w:rsidRDefault="00C46780" w:rsidP="00C46780">
                        <w:pPr>
                          <w:spacing w:line="495" w:lineRule="atLeast"/>
                          <w:rPr>
                            <w:rFonts w:ascii="Arial" w:eastAsia="Times New Roman" w:hAnsi="Arial" w:cs="Arial"/>
                            <w:color w:val="696969"/>
                            <w:kern w:val="0"/>
                            <w:sz w:val="33"/>
                            <w:szCs w:val="33"/>
                            <w14:ligatures w14:val="none"/>
                          </w:rPr>
                        </w:pPr>
                        <w:r w:rsidRPr="00C46780">
                          <w:rPr>
                            <w:rFonts w:ascii="Arial" w:eastAsia="Times New Roman" w:hAnsi="Arial" w:cs="Arial"/>
                            <w:i/>
                            <w:iCs/>
                            <w:color w:val="696969"/>
                            <w:kern w:val="0"/>
                            <w:sz w:val="33"/>
                            <w:szCs w:val="33"/>
                            <w14:ligatures w14:val="none"/>
                          </w:rPr>
                          <w:t>I will never help the many if I give up because of one.</w:t>
                        </w:r>
                      </w:p>
                    </w:tc>
                  </w:tr>
                  <w:tr w:rsidR="00C46780" w:rsidRPr="00C46780" w14:paraId="10B22A3C" w14:textId="77777777">
                    <w:trPr>
                      <w:jc w:val="center"/>
                    </w:trPr>
                    <w:tc>
                      <w:tcPr>
                        <w:tcW w:w="0" w:type="auto"/>
                        <w:tcMar>
                          <w:top w:w="0" w:type="dxa"/>
                          <w:left w:w="0" w:type="dxa"/>
                          <w:bottom w:w="300" w:type="dxa"/>
                          <w:right w:w="0" w:type="dxa"/>
                        </w:tcMar>
                        <w:vAlign w:val="center"/>
                        <w:hideMark/>
                      </w:tcPr>
                      <w:p w14:paraId="6B785522" w14:textId="77777777" w:rsidR="00C46780" w:rsidRPr="00C46780" w:rsidRDefault="00C46780" w:rsidP="00C46780">
                        <w:pPr>
                          <w:spacing w:line="405" w:lineRule="atLeast"/>
                          <w:rPr>
                            <w:rFonts w:ascii="Arial" w:eastAsia="Times New Roman" w:hAnsi="Arial" w:cs="Arial"/>
                            <w:color w:val="333333"/>
                            <w:kern w:val="0"/>
                            <w:sz w:val="27"/>
                            <w:szCs w:val="27"/>
                            <w14:ligatures w14:val="none"/>
                          </w:rPr>
                        </w:pPr>
                        <w:r w:rsidRPr="00C46780">
                          <w:rPr>
                            <w:rFonts w:ascii="Arial" w:eastAsia="Times New Roman" w:hAnsi="Arial" w:cs="Arial"/>
                            <w:color w:val="333333"/>
                            <w:kern w:val="0"/>
                            <w:sz w:val="27"/>
                            <w:szCs w:val="27"/>
                            <w14:ligatures w14:val="none"/>
                          </w:rPr>
                          <w:t xml:space="preserve">So, though I hate the casualties of disciple making, no matter how few they are and how much pain each one brings, I must continue to make </w:t>
                        </w:r>
                        <w:r w:rsidRPr="00C46780">
                          <w:rPr>
                            <w:rFonts w:ascii="Arial" w:eastAsia="Times New Roman" w:hAnsi="Arial" w:cs="Arial"/>
                            <w:color w:val="333333"/>
                            <w:kern w:val="0"/>
                            <w:sz w:val="27"/>
                            <w:szCs w:val="27"/>
                            <w14:ligatures w14:val="none"/>
                          </w:rPr>
                          <w:lastRenderedPageBreak/>
                          <w:t>disciples, to lead people to Christ, to give them every opportunity to join the fight, and to give them every opportunity to find the abundant life.</w:t>
                        </w:r>
                      </w:p>
                      <w:p w14:paraId="0266EBC5" w14:textId="77777777" w:rsidR="00C46780" w:rsidRPr="00C46780" w:rsidRDefault="00C46780" w:rsidP="00C46780">
                        <w:pPr>
                          <w:spacing w:line="405" w:lineRule="atLeast"/>
                          <w:rPr>
                            <w:rFonts w:ascii="Arial" w:eastAsia="Times New Roman" w:hAnsi="Arial" w:cs="Arial"/>
                            <w:color w:val="333333"/>
                            <w:kern w:val="0"/>
                            <w:sz w:val="27"/>
                            <w:szCs w:val="27"/>
                            <w14:ligatures w14:val="none"/>
                          </w:rPr>
                        </w:pPr>
                      </w:p>
                      <w:p w14:paraId="416FA621" w14:textId="77777777" w:rsidR="00C46780" w:rsidRPr="00C46780" w:rsidRDefault="00C46780" w:rsidP="00C46780">
                        <w:pPr>
                          <w:spacing w:line="405" w:lineRule="atLeast"/>
                          <w:rPr>
                            <w:rFonts w:ascii="Arial" w:eastAsia="Times New Roman" w:hAnsi="Arial" w:cs="Arial"/>
                            <w:color w:val="333333"/>
                            <w:kern w:val="0"/>
                            <w:sz w:val="27"/>
                            <w:szCs w:val="27"/>
                            <w14:ligatures w14:val="none"/>
                          </w:rPr>
                        </w:pPr>
                        <w:r w:rsidRPr="00C46780">
                          <w:rPr>
                            <w:rFonts w:ascii="Arial" w:eastAsia="Times New Roman" w:hAnsi="Arial" w:cs="Arial"/>
                            <w:color w:val="333333"/>
                            <w:kern w:val="0"/>
                            <w:sz w:val="27"/>
                            <w:szCs w:val="27"/>
                            <w14:ligatures w14:val="none"/>
                          </w:rPr>
                          <w:t>The truth is that I will never help the many if I give up because of one who walks away. So today, I look at the prayer list of wanderers, and I pray for their return. I accept I hurt because I love. And I love them because he first loved me. And I turn to the thousands of successes that my King has made.</w:t>
                        </w:r>
                      </w:p>
                      <w:p w14:paraId="7345175B" w14:textId="77777777" w:rsidR="00C46780" w:rsidRPr="00C46780" w:rsidRDefault="00C46780" w:rsidP="00C46780">
                        <w:pPr>
                          <w:spacing w:line="405" w:lineRule="atLeast"/>
                          <w:rPr>
                            <w:rFonts w:ascii="Arial" w:eastAsia="Times New Roman" w:hAnsi="Arial" w:cs="Arial"/>
                            <w:color w:val="333333"/>
                            <w:kern w:val="0"/>
                            <w:sz w:val="27"/>
                            <w:szCs w:val="27"/>
                            <w14:ligatures w14:val="none"/>
                          </w:rPr>
                        </w:pPr>
                      </w:p>
                      <w:p w14:paraId="3C9DE6F5" w14:textId="77777777" w:rsidR="00C46780" w:rsidRPr="00C46780" w:rsidRDefault="00C46780" w:rsidP="00C46780">
                        <w:pPr>
                          <w:spacing w:line="405" w:lineRule="atLeast"/>
                          <w:rPr>
                            <w:rFonts w:ascii="Arial" w:eastAsia="Times New Roman" w:hAnsi="Arial" w:cs="Arial"/>
                            <w:color w:val="333333"/>
                            <w:kern w:val="0"/>
                            <w:sz w:val="27"/>
                            <w:szCs w:val="27"/>
                            <w14:ligatures w14:val="none"/>
                          </w:rPr>
                        </w:pPr>
                        <w:r w:rsidRPr="00C46780">
                          <w:rPr>
                            <w:rFonts w:ascii="Arial" w:eastAsia="Times New Roman" w:hAnsi="Arial" w:cs="Arial"/>
                            <w:color w:val="333333"/>
                            <w:kern w:val="0"/>
                            <w:sz w:val="27"/>
                            <w:szCs w:val="27"/>
                            <w14:ligatures w14:val="none"/>
                          </w:rPr>
                          <w:t>If you ever need to talk, to find encouragement in the battle for souls, I’m here because I have been there too. Don’t give up.</w:t>
                        </w:r>
                      </w:p>
                    </w:tc>
                  </w:tr>
                  <w:tr w:rsidR="00C46780" w:rsidRPr="00C46780" w14:paraId="276B1BDA" w14:textId="77777777">
                    <w:trPr>
                      <w:jc w:val="center"/>
                    </w:trPr>
                    <w:tc>
                      <w:tcPr>
                        <w:tcW w:w="0" w:type="auto"/>
                        <w:vAlign w:val="center"/>
                        <w:hideMark/>
                      </w:tcPr>
                      <w:p w14:paraId="1E0B027C" w14:textId="5A64B54E" w:rsidR="00C46780" w:rsidRPr="00C46780" w:rsidRDefault="00C46780" w:rsidP="00C46780">
                        <w:pPr>
                          <w:rPr>
                            <w:rFonts w:ascii="inherit" w:eastAsia="Times New Roman" w:hAnsi="inherit" w:cs="Times New Roman"/>
                            <w:kern w:val="0"/>
                            <w:sz w:val="2"/>
                            <w:szCs w:val="2"/>
                            <w14:ligatures w14:val="none"/>
                          </w:rPr>
                        </w:pPr>
                        <w:r w:rsidRPr="00C46780">
                          <w:rPr>
                            <w:rFonts w:ascii="inherit" w:eastAsia="Times New Roman" w:hAnsi="inherit" w:cs="Times New Roman"/>
                            <w:kern w:val="0"/>
                            <w:sz w:val="2"/>
                            <w:szCs w:val="2"/>
                            <w14:ligatures w14:val="none"/>
                          </w:rPr>
                          <w:lastRenderedPageBreak/>
                          <w:fldChar w:fldCharType="begin"/>
                        </w:r>
                        <w:r w:rsidRPr="00C46780">
                          <w:rPr>
                            <w:rFonts w:ascii="inherit" w:eastAsia="Times New Roman" w:hAnsi="inherit" w:cs="Times New Roman"/>
                            <w:kern w:val="0"/>
                            <w:sz w:val="2"/>
                            <w:szCs w:val="2"/>
                            <w14:ligatures w14:val="none"/>
                          </w:rPr>
                          <w:instrText xml:space="preserve"> INCLUDEPICTURE "https://content.app-us1.com/cdn-cgi/image/width=650,dpr=2,fit=scale-down,format=auto,onerror=redirect/ZD5zO/2022/05/13/2dbee3cf-d4cd-4dc6-8b0c-1456132252fa.gif" \* MERGEFORMATINET </w:instrText>
                        </w:r>
                        <w:r w:rsidRPr="00C46780">
                          <w:rPr>
                            <w:rFonts w:ascii="inherit" w:eastAsia="Times New Roman" w:hAnsi="inherit" w:cs="Times New Roman"/>
                            <w:kern w:val="0"/>
                            <w:sz w:val="2"/>
                            <w:szCs w:val="2"/>
                            <w14:ligatures w14:val="none"/>
                          </w:rPr>
                          <w:fldChar w:fldCharType="separate"/>
                        </w:r>
                        <w:r w:rsidRPr="00C46780">
                          <w:rPr>
                            <w:rFonts w:ascii="inherit" w:eastAsia="Times New Roman" w:hAnsi="inherit" w:cs="Times New Roman"/>
                            <w:noProof/>
                            <w:kern w:val="0"/>
                            <w:sz w:val="2"/>
                            <w:szCs w:val="2"/>
                            <w14:ligatures w14:val="none"/>
                          </w:rPr>
                          <w:drawing>
                            <wp:inline distT="0" distB="0" distL="0" distR="0" wp14:anchorId="35F5374F" wp14:editId="231AB036">
                              <wp:extent cx="1675130" cy="1093470"/>
                              <wp:effectExtent l="0" t="0" r="0" b="0"/>
                              <wp:docPr id="1237965628"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965628" name="Picture 1" descr="A black and white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5130" cy="1093470"/>
                                      </a:xfrm>
                                      <a:prstGeom prst="rect">
                                        <a:avLst/>
                                      </a:prstGeom>
                                      <a:noFill/>
                                      <a:ln>
                                        <a:noFill/>
                                      </a:ln>
                                    </pic:spPr>
                                  </pic:pic>
                                </a:graphicData>
                              </a:graphic>
                            </wp:inline>
                          </w:drawing>
                        </w:r>
                        <w:r w:rsidRPr="00C46780">
                          <w:rPr>
                            <w:rFonts w:ascii="inherit" w:eastAsia="Times New Roman" w:hAnsi="inherit" w:cs="Times New Roman"/>
                            <w:kern w:val="0"/>
                            <w:sz w:val="2"/>
                            <w:szCs w:val="2"/>
                            <w14:ligatures w14:val="none"/>
                          </w:rPr>
                          <w:fldChar w:fldCharType="end"/>
                        </w:r>
                      </w:p>
                    </w:tc>
                  </w:tr>
                </w:tbl>
                <w:p w14:paraId="531834A3" w14:textId="77777777" w:rsidR="00C46780" w:rsidRPr="00C46780" w:rsidRDefault="00C46780" w:rsidP="00C46780">
                  <w:pPr>
                    <w:jc w:val="center"/>
                    <w:rPr>
                      <w:rFonts w:ascii="inherit" w:eastAsia="Times New Roman" w:hAnsi="inherit" w:cs="Times New Roman"/>
                      <w:kern w:val="0"/>
                      <w14:ligatures w14:val="none"/>
                    </w:rPr>
                  </w:pPr>
                </w:p>
              </w:tc>
            </w:tr>
          </w:tbl>
          <w:p w14:paraId="6C70DCC0" w14:textId="77777777" w:rsidR="00C46780" w:rsidRPr="00C46780" w:rsidRDefault="00C46780" w:rsidP="00C46780">
            <w:pPr>
              <w:rPr>
                <w:rFonts w:ascii="Arial" w:eastAsia="Times New Roman" w:hAnsi="Arial" w:cs="Arial"/>
                <w:color w:val="242424"/>
                <w:kern w:val="0"/>
                <w:sz w:val="23"/>
                <w:szCs w:val="23"/>
                <w14:ligatures w14:val="none"/>
              </w:rPr>
            </w:pPr>
          </w:p>
        </w:tc>
      </w:tr>
    </w:tbl>
    <w:p w14:paraId="34ABC2B1" w14:textId="77777777" w:rsidR="00DC326C" w:rsidRDefault="00DC326C"/>
    <w:sectPr w:rsidR="00DC326C" w:rsidSect="00DF5A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inherit">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E0AED"/>
    <w:multiLevelType w:val="multilevel"/>
    <w:tmpl w:val="BD003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E8600D"/>
    <w:multiLevelType w:val="multilevel"/>
    <w:tmpl w:val="5D62F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1720536">
    <w:abstractNumId w:val="0"/>
  </w:num>
  <w:num w:numId="2" w16cid:durableId="19236360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780"/>
    <w:rsid w:val="0020215F"/>
    <w:rsid w:val="005573CC"/>
    <w:rsid w:val="00C46780"/>
    <w:rsid w:val="00DC326C"/>
    <w:rsid w:val="00DF5A09"/>
    <w:rsid w:val="00EB6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783776"/>
  <w14:defaultImageDpi w14:val="32767"/>
  <w15:chartTrackingRefBased/>
  <w15:docId w15:val="{92F18220-30C2-0049-A815-AA2AD7D8E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67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67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67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67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67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678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678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678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678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7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67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67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67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67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67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67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67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6780"/>
    <w:rPr>
      <w:rFonts w:eastAsiaTheme="majorEastAsia" w:cstheme="majorBidi"/>
      <w:color w:val="272727" w:themeColor="text1" w:themeTint="D8"/>
    </w:rPr>
  </w:style>
  <w:style w:type="paragraph" w:styleId="Title">
    <w:name w:val="Title"/>
    <w:basedOn w:val="Normal"/>
    <w:next w:val="Normal"/>
    <w:link w:val="TitleChar"/>
    <w:uiPriority w:val="10"/>
    <w:qFormat/>
    <w:rsid w:val="00C4678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67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678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67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678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46780"/>
    <w:rPr>
      <w:i/>
      <w:iCs/>
      <w:color w:val="404040" w:themeColor="text1" w:themeTint="BF"/>
    </w:rPr>
  </w:style>
  <w:style w:type="paragraph" w:styleId="ListParagraph">
    <w:name w:val="List Paragraph"/>
    <w:basedOn w:val="Normal"/>
    <w:uiPriority w:val="34"/>
    <w:qFormat/>
    <w:rsid w:val="00C46780"/>
    <w:pPr>
      <w:ind w:left="720"/>
      <w:contextualSpacing/>
    </w:pPr>
  </w:style>
  <w:style w:type="character" w:styleId="IntenseEmphasis">
    <w:name w:val="Intense Emphasis"/>
    <w:basedOn w:val="DefaultParagraphFont"/>
    <w:uiPriority w:val="21"/>
    <w:qFormat/>
    <w:rsid w:val="00C46780"/>
    <w:rPr>
      <w:i/>
      <w:iCs/>
      <w:color w:val="0F4761" w:themeColor="accent1" w:themeShade="BF"/>
    </w:rPr>
  </w:style>
  <w:style w:type="paragraph" w:styleId="IntenseQuote">
    <w:name w:val="Intense Quote"/>
    <w:basedOn w:val="Normal"/>
    <w:next w:val="Normal"/>
    <w:link w:val="IntenseQuoteChar"/>
    <w:uiPriority w:val="30"/>
    <w:qFormat/>
    <w:rsid w:val="00C467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6780"/>
    <w:rPr>
      <w:i/>
      <w:iCs/>
      <w:color w:val="0F4761" w:themeColor="accent1" w:themeShade="BF"/>
    </w:rPr>
  </w:style>
  <w:style w:type="character" w:styleId="IntenseReference">
    <w:name w:val="Intense Reference"/>
    <w:basedOn w:val="DefaultParagraphFont"/>
    <w:uiPriority w:val="32"/>
    <w:qFormat/>
    <w:rsid w:val="00C46780"/>
    <w:rPr>
      <w:b/>
      <w:bCs/>
      <w:smallCaps/>
      <w:color w:val="0F4761" w:themeColor="accent1" w:themeShade="BF"/>
      <w:spacing w:val="5"/>
    </w:rPr>
  </w:style>
  <w:style w:type="paragraph" w:styleId="NormalWeb">
    <w:name w:val="Normal (Web)"/>
    <w:basedOn w:val="Normal"/>
    <w:uiPriority w:val="99"/>
    <w:semiHidden/>
    <w:unhideWhenUsed/>
    <w:rsid w:val="00C46780"/>
    <w:pPr>
      <w:spacing w:before="100" w:beforeAutospacing="1" w:after="100" w:afterAutospacing="1"/>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C467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2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ugburrier.acemlna.com/lt.php?x=3DZy~GDKIabL7pN6-gA5WOSgAH7SiAUikeg2YHbHJnSiD84r_ky.0.Ft1HzziNHxjvYwbHPMJFi"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562</Words>
  <Characters>3208</Characters>
  <Application>Microsoft Office Word</Application>
  <DocSecurity>0</DocSecurity>
  <Lines>26</Lines>
  <Paragraphs>7</Paragraphs>
  <ScaleCrop>false</ScaleCrop>
  <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Harley</dc:creator>
  <cp:keywords/>
  <dc:description/>
  <cp:lastModifiedBy>Sara Harley</cp:lastModifiedBy>
  <cp:revision>1</cp:revision>
  <cp:lastPrinted>2024-07-16T15:11:00Z</cp:lastPrinted>
  <dcterms:created xsi:type="dcterms:W3CDTF">2024-07-16T15:10:00Z</dcterms:created>
  <dcterms:modified xsi:type="dcterms:W3CDTF">2024-07-16T15:12:00Z</dcterms:modified>
</cp:coreProperties>
</file>